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C0" w:rsidRDefault="006B1D6B" w:rsidP="006B1D6B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4B3E9C" wp14:editId="43ADD44B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9075420" cy="6766560"/>
            <wp:effectExtent l="0" t="0" r="0" b="0"/>
            <wp:wrapNone/>
            <wp:docPr id="1" name="Picture 1" descr="https://encrypted-tbn1.gstatic.com/images?q=tbn:ANd9GcQ_iGzrxFr51eepRhEx2Y_TglGwA8D34-pfZW65JXjfwU43h6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_iGzrxFr51eepRhEx2Y_TglGwA8D34-pfZW65JXjfwU43h6v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5420" cy="676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D6B" w:rsidRDefault="006B1D6B" w:rsidP="006B1D6B">
      <w:pPr>
        <w:jc w:val="center"/>
      </w:pPr>
    </w:p>
    <w:p w:rsidR="002708C0" w:rsidRDefault="002708C0" w:rsidP="002E2748">
      <w:pPr>
        <w:spacing w:after="0" w:line="240" w:lineRule="auto"/>
        <w:jc w:val="center"/>
        <w:rPr>
          <w:sz w:val="20"/>
          <w:szCs w:val="20"/>
        </w:rPr>
      </w:pPr>
    </w:p>
    <w:p w:rsidR="006B1D6B" w:rsidRPr="002708C0" w:rsidRDefault="006B1D6B" w:rsidP="002E2748">
      <w:pPr>
        <w:spacing w:after="0" w:line="240" w:lineRule="auto"/>
        <w:jc w:val="center"/>
        <w:rPr>
          <w:sz w:val="20"/>
          <w:szCs w:val="20"/>
        </w:rPr>
      </w:pPr>
      <w:r w:rsidRPr="002708C0">
        <w:rPr>
          <w:sz w:val="20"/>
          <w:szCs w:val="20"/>
        </w:rPr>
        <w:t>Republic of the Philippines</w:t>
      </w:r>
    </w:p>
    <w:p w:rsidR="006B1D6B" w:rsidRPr="002708C0" w:rsidRDefault="006B1D6B" w:rsidP="002E2748">
      <w:pPr>
        <w:spacing w:after="0" w:line="240" w:lineRule="auto"/>
        <w:jc w:val="center"/>
        <w:rPr>
          <w:sz w:val="20"/>
          <w:szCs w:val="20"/>
        </w:rPr>
      </w:pPr>
      <w:r w:rsidRPr="002708C0">
        <w:rPr>
          <w:sz w:val="20"/>
          <w:szCs w:val="20"/>
        </w:rPr>
        <w:t>Region XII</w:t>
      </w:r>
    </w:p>
    <w:p w:rsidR="006B1D6B" w:rsidRPr="002708C0" w:rsidRDefault="006B1D6B" w:rsidP="002E2748">
      <w:pPr>
        <w:spacing w:after="0" w:line="240" w:lineRule="auto"/>
        <w:jc w:val="center"/>
        <w:rPr>
          <w:sz w:val="20"/>
          <w:szCs w:val="20"/>
        </w:rPr>
      </w:pPr>
      <w:r w:rsidRPr="002708C0">
        <w:rPr>
          <w:sz w:val="20"/>
          <w:szCs w:val="20"/>
        </w:rPr>
        <w:t>Second Congressional District</w:t>
      </w:r>
    </w:p>
    <w:p w:rsidR="006B1D6B" w:rsidRPr="002708C0" w:rsidRDefault="006B1D6B" w:rsidP="002E2748">
      <w:pPr>
        <w:spacing w:after="0" w:line="240" w:lineRule="auto"/>
        <w:jc w:val="center"/>
        <w:rPr>
          <w:sz w:val="20"/>
          <w:szCs w:val="20"/>
        </w:rPr>
      </w:pPr>
      <w:r w:rsidRPr="002708C0">
        <w:rPr>
          <w:sz w:val="20"/>
          <w:szCs w:val="20"/>
        </w:rPr>
        <w:t xml:space="preserve">Province of North </w:t>
      </w:r>
      <w:proofErr w:type="spellStart"/>
      <w:r w:rsidRPr="002708C0">
        <w:rPr>
          <w:sz w:val="20"/>
          <w:szCs w:val="20"/>
        </w:rPr>
        <w:t>Cotabato</w:t>
      </w:r>
      <w:proofErr w:type="spellEnd"/>
    </w:p>
    <w:p w:rsidR="006B1D6B" w:rsidRPr="002E2748" w:rsidRDefault="006B1D6B" w:rsidP="002E2748">
      <w:pPr>
        <w:spacing w:after="0" w:line="240" w:lineRule="auto"/>
        <w:jc w:val="center"/>
      </w:pPr>
    </w:p>
    <w:p w:rsidR="006B1D6B" w:rsidRPr="002708C0" w:rsidRDefault="006B1D6B" w:rsidP="002E2748">
      <w:pPr>
        <w:spacing w:after="0" w:line="240" w:lineRule="auto"/>
        <w:jc w:val="center"/>
        <w:rPr>
          <w:rFonts w:ascii="Mongolian Baiti" w:hAnsi="Mongolian Baiti" w:cs="Mongolian Baiti"/>
          <w:spacing w:val="40"/>
          <w:sz w:val="56"/>
        </w:rPr>
      </w:pPr>
      <w:r w:rsidRPr="002708C0">
        <w:rPr>
          <w:rFonts w:ascii="Mongolian Baiti" w:hAnsi="Mongolian Baiti" w:cs="Mongolian Baiti"/>
          <w:spacing w:val="40"/>
          <w:sz w:val="56"/>
        </w:rPr>
        <w:t>The Martinez University</w:t>
      </w:r>
    </w:p>
    <w:p w:rsidR="006B1D6B" w:rsidRPr="002E2748" w:rsidRDefault="006B1D6B" w:rsidP="002E2748">
      <w:pPr>
        <w:spacing w:after="0" w:line="240" w:lineRule="auto"/>
        <w:jc w:val="center"/>
      </w:pPr>
    </w:p>
    <w:p w:rsidR="006B1D6B" w:rsidRPr="002708C0" w:rsidRDefault="002E2748" w:rsidP="002E2748">
      <w:pPr>
        <w:spacing w:after="0" w:line="240" w:lineRule="auto"/>
        <w:jc w:val="center"/>
        <w:rPr>
          <w:rFonts w:ascii="Old English Text MT" w:hAnsi="Old English Text MT"/>
          <w:sz w:val="80"/>
          <w:szCs w:val="80"/>
        </w:rPr>
      </w:pPr>
      <w:r w:rsidRPr="002708C0">
        <w:rPr>
          <w:rFonts w:ascii="Old English Text MT" w:hAnsi="Old English Text MT"/>
          <w:sz w:val="80"/>
          <w:szCs w:val="80"/>
        </w:rPr>
        <w:t>Certificate of Recognition</w:t>
      </w:r>
    </w:p>
    <w:p w:rsidR="006B1D6B" w:rsidRPr="002708C0" w:rsidRDefault="006B1D6B" w:rsidP="002E2748">
      <w:pPr>
        <w:spacing w:after="0" w:line="240" w:lineRule="auto"/>
        <w:jc w:val="center"/>
        <w:rPr>
          <w:rFonts w:cstheme="minorHAnsi"/>
        </w:rPr>
      </w:pPr>
      <w:r w:rsidRPr="002708C0">
        <w:rPr>
          <w:rFonts w:cstheme="minorHAnsi"/>
        </w:rPr>
        <w:t xml:space="preserve">Is awarded to </w:t>
      </w:r>
    </w:p>
    <w:p w:rsidR="002708C0" w:rsidRPr="002708C0" w:rsidRDefault="002708C0" w:rsidP="002E2748">
      <w:pPr>
        <w:spacing w:after="0" w:line="240" w:lineRule="auto"/>
        <w:jc w:val="center"/>
        <w:rPr>
          <w:rFonts w:cstheme="minorHAnsi"/>
        </w:rPr>
      </w:pPr>
    </w:p>
    <w:p w:rsidR="006B1D6B" w:rsidRPr="002708C0" w:rsidRDefault="006B1D6B" w:rsidP="002E2748">
      <w:pPr>
        <w:spacing w:after="0" w:line="240" w:lineRule="auto"/>
        <w:jc w:val="center"/>
        <w:rPr>
          <w:i/>
          <w:sz w:val="52"/>
          <w:u w:val="single"/>
        </w:rPr>
      </w:pPr>
      <w:r w:rsidRPr="002708C0">
        <w:rPr>
          <w:i/>
          <w:sz w:val="52"/>
          <w:u w:val="single"/>
        </w:rPr>
        <w:softHyphen/>
      </w:r>
      <w:r w:rsidR="002E2748" w:rsidRPr="002708C0">
        <w:rPr>
          <w:i/>
          <w:sz w:val="52"/>
          <w:u w:val="single"/>
        </w:rPr>
        <w:t xml:space="preserve">Juan </w:t>
      </w:r>
      <w:proofErr w:type="spellStart"/>
      <w:r w:rsidR="002E2748" w:rsidRPr="002708C0">
        <w:rPr>
          <w:i/>
          <w:sz w:val="52"/>
          <w:u w:val="single"/>
        </w:rPr>
        <w:t>dela</w:t>
      </w:r>
      <w:proofErr w:type="spellEnd"/>
      <w:r w:rsidR="002E2748" w:rsidRPr="002708C0">
        <w:rPr>
          <w:i/>
          <w:sz w:val="52"/>
          <w:u w:val="single"/>
        </w:rPr>
        <w:t xml:space="preserve"> Cruz</w:t>
      </w:r>
    </w:p>
    <w:p w:rsidR="002708C0" w:rsidRPr="002708C0" w:rsidRDefault="002708C0" w:rsidP="002E2748">
      <w:pPr>
        <w:spacing w:after="0" w:line="240" w:lineRule="auto"/>
        <w:jc w:val="center"/>
        <w:rPr>
          <w:rFonts w:cstheme="minorHAnsi"/>
        </w:rPr>
      </w:pPr>
    </w:p>
    <w:p w:rsidR="002E2748" w:rsidRPr="002708C0" w:rsidRDefault="002708C0" w:rsidP="002E2748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f</w:t>
      </w:r>
      <w:r w:rsidR="002E2748" w:rsidRPr="002708C0">
        <w:rPr>
          <w:rFonts w:cstheme="minorHAnsi"/>
        </w:rPr>
        <w:t xml:space="preserve">or having met the highest point average which surpasses all the </w:t>
      </w:r>
    </w:p>
    <w:p w:rsidR="002E2748" w:rsidRPr="002708C0" w:rsidRDefault="002708C0" w:rsidP="002E2748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grad</w:t>
      </w:r>
      <w:bookmarkStart w:id="0" w:name="_GoBack"/>
      <w:bookmarkEnd w:id="0"/>
      <w:r>
        <w:rPr>
          <w:rFonts w:cstheme="minorHAnsi"/>
        </w:rPr>
        <w:t>uates</w:t>
      </w:r>
      <w:r w:rsidR="002E2748" w:rsidRPr="002708C0">
        <w:rPr>
          <w:rFonts w:cstheme="minorHAnsi"/>
        </w:rPr>
        <w:t xml:space="preserve"> of this University with a W.P.A. of 99.99% </w:t>
      </w:r>
    </w:p>
    <w:p w:rsidR="002E2748" w:rsidRDefault="002708C0" w:rsidP="006B1D6B">
      <w:pPr>
        <w:jc w:val="center"/>
      </w:pPr>
      <w:r>
        <w:rPr>
          <w:rFonts w:cstheme="minorHAnsi"/>
        </w:rPr>
        <w:t>a</w:t>
      </w:r>
      <w:r w:rsidR="002E2748" w:rsidRPr="002708C0">
        <w:rPr>
          <w:rFonts w:cstheme="minorHAnsi"/>
        </w:rPr>
        <w:t>nd is recognized as this year’s highest recipient of awardee – SUMMA CUM LAUDE.</w:t>
      </w:r>
    </w:p>
    <w:p w:rsidR="002E2748" w:rsidRDefault="002E2748" w:rsidP="006B1D6B">
      <w:pPr>
        <w:jc w:val="center"/>
      </w:pPr>
      <w:r>
        <w:t>Given this 30</w:t>
      </w:r>
      <w:r w:rsidRPr="002E2748">
        <w:rPr>
          <w:vertAlign w:val="superscript"/>
        </w:rPr>
        <w:t>th</w:t>
      </w:r>
      <w:r>
        <w:t xml:space="preserve"> day of March, 2013 at the University Cultural Centre.</w:t>
      </w:r>
    </w:p>
    <w:p w:rsidR="002E2748" w:rsidRPr="002E2748" w:rsidRDefault="002E2748" w:rsidP="002E2748">
      <w:pPr>
        <w:spacing w:after="0"/>
        <w:jc w:val="center"/>
        <w:rPr>
          <w:sz w:val="24"/>
        </w:rPr>
      </w:pPr>
      <w:r w:rsidRPr="002E2748">
        <w:rPr>
          <w:sz w:val="24"/>
        </w:rPr>
        <w:t xml:space="preserve">Ernest James </w:t>
      </w:r>
      <w:proofErr w:type="spellStart"/>
      <w:r w:rsidRPr="002E2748">
        <w:rPr>
          <w:sz w:val="24"/>
        </w:rPr>
        <w:t>Gelmo</w:t>
      </w:r>
      <w:proofErr w:type="spellEnd"/>
      <w:r w:rsidRPr="002E2748">
        <w:rPr>
          <w:sz w:val="24"/>
        </w:rPr>
        <w:t xml:space="preserve">, </w:t>
      </w:r>
      <w:proofErr w:type="spellStart"/>
      <w:r w:rsidRPr="002E2748">
        <w:rPr>
          <w:sz w:val="24"/>
        </w:rPr>
        <w:t>Ed.D</w:t>
      </w:r>
      <w:proofErr w:type="spellEnd"/>
      <w:r w:rsidRPr="002E2748">
        <w:rPr>
          <w:sz w:val="24"/>
        </w:rPr>
        <w:t>.</w:t>
      </w:r>
      <w:r w:rsidR="002708C0">
        <w:rPr>
          <w:sz w:val="24"/>
        </w:rPr>
        <w:tab/>
      </w:r>
      <w:r w:rsidRPr="002E2748">
        <w:rPr>
          <w:sz w:val="24"/>
        </w:rPr>
        <w:tab/>
        <w:t>James Way, D.P.A.</w:t>
      </w:r>
      <w:r w:rsidRPr="002E2748">
        <w:rPr>
          <w:sz w:val="24"/>
        </w:rPr>
        <w:tab/>
      </w:r>
      <w:r w:rsidR="002708C0">
        <w:rPr>
          <w:sz w:val="24"/>
        </w:rPr>
        <w:tab/>
      </w:r>
      <w:r w:rsidRPr="002E2748">
        <w:rPr>
          <w:sz w:val="24"/>
        </w:rPr>
        <w:t xml:space="preserve">Blaine </w:t>
      </w:r>
      <w:proofErr w:type="spellStart"/>
      <w:r w:rsidRPr="002E2748">
        <w:rPr>
          <w:sz w:val="24"/>
        </w:rPr>
        <w:t>Corde</w:t>
      </w:r>
      <w:proofErr w:type="spellEnd"/>
      <w:r w:rsidRPr="002E2748">
        <w:rPr>
          <w:sz w:val="24"/>
        </w:rPr>
        <w:t xml:space="preserve"> Nasser, Ph.D.</w:t>
      </w:r>
    </w:p>
    <w:p w:rsidR="002E2748" w:rsidRDefault="002708C0" w:rsidP="002E2748">
      <w:pPr>
        <w:spacing w:after="0"/>
        <w:rPr>
          <w:sz w:val="20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</w:t>
      </w:r>
      <w:r w:rsidR="002E2748" w:rsidRPr="002E2748">
        <w:rPr>
          <w:sz w:val="20"/>
        </w:rPr>
        <w:t xml:space="preserve">Dean, School of Education </w:t>
      </w:r>
      <w:r>
        <w:rPr>
          <w:sz w:val="20"/>
        </w:rPr>
        <w:t xml:space="preserve">               </w:t>
      </w:r>
      <w:r w:rsidR="002E2748" w:rsidRPr="002E2748">
        <w:rPr>
          <w:sz w:val="20"/>
        </w:rPr>
        <w:t xml:space="preserve"> </w:t>
      </w:r>
      <w:r>
        <w:rPr>
          <w:sz w:val="20"/>
        </w:rPr>
        <w:t xml:space="preserve">   </w:t>
      </w:r>
      <w:r w:rsidR="002E2748">
        <w:rPr>
          <w:sz w:val="20"/>
        </w:rPr>
        <w:t xml:space="preserve"> President, </w:t>
      </w:r>
      <w:r>
        <w:rPr>
          <w:sz w:val="20"/>
        </w:rPr>
        <w:t xml:space="preserve">Board of Overseers                            University Registrar </w:t>
      </w:r>
    </w:p>
    <w:p w:rsidR="002708C0" w:rsidRPr="002E2748" w:rsidRDefault="002708C0" w:rsidP="002E2748">
      <w:pPr>
        <w:spacing w:after="0"/>
        <w:rPr>
          <w:sz w:val="20"/>
        </w:rPr>
      </w:pPr>
    </w:p>
    <w:p w:rsidR="002E2748" w:rsidRPr="002E2748" w:rsidRDefault="002E2748" w:rsidP="002E2748">
      <w:pPr>
        <w:spacing w:after="0"/>
        <w:jc w:val="center"/>
        <w:rPr>
          <w:sz w:val="24"/>
        </w:rPr>
      </w:pPr>
    </w:p>
    <w:p w:rsidR="002E2748" w:rsidRDefault="002E2748" w:rsidP="002708C0">
      <w:pPr>
        <w:spacing w:after="0"/>
        <w:jc w:val="center"/>
        <w:rPr>
          <w:sz w:val="24"/>
        </w:rPr>
      </w:pPr>
      <w:r w:rsidRPr="002E2748">
        <w:rPr>
          <w:sz w:val="24"/>
        </w:rPr>
        <w:t xml:space="preserve">Atty. </w:t>
      </w:r>
      <w:proofErr w:type="spellStart"/>
      <w:r w:rsidRPr="002E2748">
        <w:rPr>
          <w:sz w:val="24"/>
        </w:rPr>
        <w:t>Benjie</w:t>
      </w:r>
      <w:proofErr w:type="spellEnd"/>
      <w:r w:rsidRPr="002E2748">
        <w:rPr>
          <w:sz w:val="24"/>
        </w:rPr>
        <w:t xml:space="preserve"> C. Martinez, CPA, </w:t>
      </w:r>
      <w:proofErr w:type="spellStart"/>
      <w:r w:rsidRPr="002E2748">
        <w:rPr>
          <w:sz w:val="24"/>
        </w:rPr>
        <w:t>Ed.D</w:t>
      </w:r>
      <w:proofErr w:type="spellEnd"/>
      <w:r w:rsidRPr="002E2748">
        <w:rPr>
          <w:sz w:val="24"/>
        </w:rPr>
        <w:t>., Ph.D.</w:t>
      </w:r>
    </w:p>
    <w:p w:rsidR="002708C0" w:rsidRPr="002708C0" w:rsidRDefault="002708C0" w:rsidP="002E2748">
      <w:pPr>
        <w:spacing w:after="0"/>
        <w:jc w:val="center"/>
        <w:rPr>
          <w:sz w:val="18"/>
        </w:rPr>
      </w:pPr>
      <w:r>
        <w:rPr>
          <w:sz w:val="18"/>
        </w:rPr>
        <w:t>The Martinez University President</w:t>
      </w:r>
    </w:p>
    <w:p w:rsidR="006B1D6B" w:rsidRDefault="006B1D6B" w:rsidP="002E2748">
      <w:pPr>
        <w:spacing w:after="0"/>
        <w:jc w:val="center"/>
        <w:rPr>
          <w:sz w:val="32"/>
        </w:rPr>
      </w:pPr>
    </w:p>
    <w:sectPr w:rsidR="006B1D6B" w:rsidSect="006B1D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6B"/>
    <w:rsid w:val="001E3BC0"/>
    <w:rsid w:val="002708C0"/>
    <w:rsid w:val="002E2748"/>
    <w:rsid w:val="006B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2012-09-30T14:28:00Z</dcterms:created>
  <dcterms:modified xsi:type="dcterms:W3CDTF">2012-09-30T14:58:00Z</dcterms:modified>
</cp:coreProperties>
</file>